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32A" w:rsidRDefault="000E4763" w:rsidP="000E4763">
      <w:pPr>
        <w:tabs>
          <w:tab w:val="left" w:pos="7320"/>
        </w:tabs>
        <w:rPr>
          <w:lang w:val="en"/>
        </w:rPr>
      </w:pPr>
      <w:r>
        <w:rPr>
          <w:b/>
          <w:bCs/>
          <w:lang w:val="en"/>
        </w:rPr>
        <w:t>"The Shield of Achilles"</w:t>
      </w:r>
      <w:r>
        <w:rPr>
          <w:lang w:val="en"/>
        </w:rPr>
        <w:t xml:space="preserve"> is a poem by </w:t>
      </w:r>
      <w:r w:rsidRPr="000E4763">
        <w:rPr>
          <w:lang w:val="en"/>
        </w:rPr>
        <w:t>W. H. Auden</w:t>
      </w:r>
      <w:r>
        <w:rPr>
          <w:lang w:val="en"/>
        </w:rPr>
        <w:t xml:space="preserve"> first published in 1952.</w:t>
      </w:r>
      <w:r>
        <w:rPr>
          <w:lang w:val="en"/>
        </w:rPr>
        <w:tab/>
      </w:r>
    </w:p>
    <w:p w:rsidR="000E4763" w:rsidRDefault="00AC070F" w:rsidP="000E4763">
      <w:pPr>
        <w:tabs>
          <w:tab w:val="left" w:pos="7320"/>
        </w:tabs>
        <w:rPr>
          <w:lang w:val="en"/>
        </w:rPr>
      </w:pPr>
      <w:r>
        <w:rPr>
          <w:noProof/>
          <w:lang w:eastAsia="en-AU"/>
        </w:rPr>
        <w:drawing>
          <wp:anchor distT="0" distB="0" distL="114300" distR="114300" simplePos="0" relativeHeight="251658240" behindDoc="0" locked="0" layoutInCell="1" allowOverlap="1" wp14:anchorId="6BD4A9F6" wp14:editId="58892B31">
            <wp:simplePos x="0" y="0"/>
            <wp:positionH relativeFrom="margin">
              <wp:align>center</wp:align>
            </wp:positionH>
            <wp:positionV relativeFrom="paragraph">
              <wp:posOffset>628650</wp:posOffset>
            </wp:positionV>
            <wp:extent cx="2895600" cy="2905001"/>
            <wp:effectExtent l="0" t="0" r="0" b="0"/>
            <wp:wrapTopAndBottom/>
            <wp:docPr id="1" name="Picture 1" descr="http://upload.wikimedia.org/wikipedia/en/1/13/Shield_of_Achil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en/1/13/Shield_of_Achilles.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95600" cy="2905001"/>
                    </a:xfrm>
                    <a:prstGeom prst="rect">
                      <a:avLst/>
                    </a:prstGeom>
                    <a:noFill/>
                    <a:ln>
                      <a:noFill/>
                    </a:ln>
                  </pic:spPr>
                </pic:pic>
              </a:graphicData>
            </a:graphic>
            <wp14:sizeRelH relativeFrom="page">
              <wp14:pctWidth>0</wp14:pctWidth>
            </wp14:sizeRelH>
            <wp14:sizeRelV relativeFrom="page">
              <wp14:pctHeight>0</wp14:pctHeight>
            </wp14:sizeRelV>
          </wp:anchor>
        </w:drawing>
      </w:r>
      <w:r w:rsidR="000E4763">
        <w:rPr>
          <w:lang w:val="en"/>
        </w:rPr>
        <w:t xml:space="preserve">The poem is Auden's response to the detailed description, or </w:t>
      </w:r>
      <w:r w:rsidR="000E4763" w:rsidRPr="000E4763">
        <w:rPr>
          <w:i/>
          <w:iCs/>
          <w:lang w:val="en"/>
        </w:rPr>
        <w:t>ekphrasis</w:t>
      </w:r>
      <w:r w:rsidR="000E4763">
        <w:rPr>
          <w:lang w:val="en"/>
        </w:rPr>
        <w:t xml:space="preserve">, in </w:t>
      </w:r>
      <w:r w:rsidR="000E4763" w:rsidRPr="000E4763">
        <w:rPr>
          <w:lang w:val="en"/>
        </w:rPr>
        <w:t>Homer</w:t>
      </w:r>
      <w:r w:rsidR="000E4763">
        <w:rPr>
          <w:lang w:val="en"/>
        </w:rPr>
        <w:t xml:space="preserve">'s epic poem the </w:t>
      </w:r>
      <w:r w:rsidR="000E4763" w:rsidRPr="000E4763">
        <w:rPr>
          <w:i/>
          <w:iCs/>
          <w:lang w:val="en"/>
        </w:rPr>
        <w:t>Iliad</w:t>
      </w:r>
      <w:r w:rsidR="000E4763">
        <w:rPr>
          <w:lang w:val="en"/>
        </w:rPr>
        <w:t xml:space="preserve"> of the </w:t>
      </w:r>
      <w:r w:rsidR="000E4763" w:rsidRPr="000E4763">
        <w:rPr>
          <w:lang w:val="en"/>
        </w:rPr>
        <w:t>shield</w:t>
      </w:r>
      <w:r w:rsidR="000E4763">
        <w:rPr>
          <w:lang w:val="en"/>
        </w:rPr>
        <w:t xml:space="preserve"> borne by the hero </w:t>
      </w:r>
      <w:r w:rsidR="000E4763" w:rsidRPr="000E4763">
        <w:rPr>
          <w:lang w:val="en"/>
        </w:rPr>
        <w:t>Achilles</w:t>
      </w:r>
      <w:r w:rsidR="000E4763">
        <w:rPr>
          <w:lang w:val="en"/>
        </w:rPr>
        <w:t>, illustrated with scenes from daily life.</w:t>
      </w:r>
    </w:p>
    <w:p w:rsidR="00AC070F" w:rsidRDefault="00AC070F" w:rsidP="000E4763">
      <w:pPr>
        <w:tabs>
          <w:tab w:val="left" w:pos="7320"/>
        </w:tabs>
        <w:rPr>
          <w:lang w:val="en"/>
        </w:rPr>
      </w:pPr>
    </w:p>
    <w:p w:rsidR="00AC070F" w:rsidRDefault="00AC070F" w:rsidP="000E4763">
      <w:pPr>
        <w:tabs>
          <w:tab w:val="left" w:pos="7320"/>
        </w:tabs>
        <w:rPr>
          <w:lang w:val="en"/>
        </w:rPr>
      </w:pPr>
      <w:r w:rsidRPr="00AC070F">
        <w:rPr>
          <w:lang w:val="en"/>
        </w:rPr>
        <w:t xml:space="preserve">Auden was disillusioned by the totalitarian state of the modern world which completely buried the growth of the individual. He felt that people existed as the 'State' and not as the 'Individual'. He therefore reflects the contrast between the modern world and the </w:t>
      </w:r>
      <w:proofErr w:type="spellStart"/>
      <w:r w:rsidRPr="00AC070F">
        <w:rPr>
          <w:lang w:val="en"/>
        </w:rPr>
        <w:t>Achillean</w:t>
      </w:r>
      <w:proofErr w:type="spellEnd"/>
      <w:r w:rsidRPr="00AC070F">
        <w:rPr>
          <w:lang w:val="en"/>
        </w:rPr>
        <w:t xml:space="preserve"> world. Auden deliberately interprets the images drawn on the shield to speak of the ills of the modern world.</w:t>
      </w:r>
    </w:p>
    <w:p w:rsidR="00AC070F" w:rsidRDefault="000E4763" w:rsidP="000E4763">
      <w:pPr>
        <w:tabs>
          <w:tab w:val="left" w:pos="7320"/>
        </w:tabs>
        <w:rPr>
          <w:lang w:val="en"/>
        </w:rPr>
      </w:pPr>
      <w:r>
        <w:rPr>
          <w:lang w:val="en"/>
        </w:rPr>
        <w:t xml:space="preserve">Auden's poem is written in two different stanza forms, one form with shorter lines, the other with longer lines. </w:t>
      </w:r>
    </w:p>
    <w:p w:rsidR="005209C4" w:rsidRDefault="005209C4" w:rsidP="000E4763">
      <w:pPr>
        <w:tabs>
          <w:tab w:val="left" w:pos="7320"/>
        </w:tabs>
        <w:rPr>
          <w:lang w:val="en"/>
        </w:rPr>
      </w:pPr>
      <w:r w:rsidRPr="005209C4">
        <w:rPr>
          <w:lang w:val="en"/>
        </w:rPr>
        <w:t>Thetis is repeatedly ‘dismayed’ at what she sees. She expects to see classical, traditional images of beauty, but instead sees a vision of the modern world, a disturbing world that Auden paints as becoming increasingly dehumanized. In essence, the poem is a description (or perhaps a warning) of the inevitable progression of a society that has adopted a philosophy of nihilism.</w:t>
      </w:r>
    </w:p>
    <w:p w:rsidR="00AC070F" w:rsidRDefault="000E4763" w:rsidP="000E4763">
      <w:pPr>
        <w:tabs>
          <w:tab w:val="left" w:pos="7320"/>
        </w:tabs>
        <w:rPr>
          <w:lang w:val="en"/>
        </w:rPr>
      </w:pPr>
      <w:r>
        <w:rPr>
          <w:lang w:val="en"/>
        </w:rPr>
        <w:t xml:space="preserve">The stanzas with shorter lines describe the making of the shield by the god </w:t>
      </w:r>
      <w:r w:rsidRPr="000E4763">
        <w:rPr>
          <w:lang w:val="en"/>
        </w:rPr>
        <w:t>Hephaestus</w:t>
      </w:r>
      <w:r>
        <w:rPr>
          <w:lang w:val="en"/>
        </w:rPr>
        <w:t xml:space="preserve">, and report the scenes that Achilles' mother, the </w:t>
      </w:r>
      <w:r w:rsidRPr="000E4763">
        <w:rPr>
          <w:lang w:val="en"/>
        </w:rPr>
        <w:t>Nereid</w:t>
      </w:r>
      <w:r>
        <w:rPr>
          <w:lang w:val="en"/>
        </w:rPr>
        <w:t xml:space="preserve"> </w:t>
      </w:r>
      <w:r w:rsidRPr="000E4763">
        <w:rPr>
          <w:lang w:val="en"/>
        </w:rPr>
        <w:t>Thetis</w:t>
      </w:r>
      <w:r>
        <w:rPr>
          <w:lang w:val="en"/>
        </w:rPr>
        <w:t>, expects to find on the shield and which Hephaestus, in Auden's version, does not make. Thetis expects to find scenes of happiness and peace like those described by Homer.</w:t>
      </w:r>
    </w:p>
    <w:p w:rsidR="00AC070F" w:rsidRDefault="00AC070F" w:rsidP="000E4763">
      <w:pPr>
        <w:tabs>
          <w:tab w:val="left" w:pos="7320"/>
        </w:tabs>
        <w:rPr>
          <w:lang w:val="en"/>
        </w:rPr>
      </w:pPr>
    </w:p>
    <w:p w:rsidR="00AC070F" w:rsidRPr="00AC070F" w:rsidRDefault="00AC070F" w:rsidP="00AC070F">
      <w:pPr>
        <w:tabs>
          <w:tab w:val="left" w:pos="7320"/>
        </w:tabs>
        <w:rPr>
          <w:lang w:val="en"/>
        </w:rPr>
      </w:pPr>
      <w:r w:rsidRPr="00AC070F">
        <w:rPr>
          <w:lang w:val="en"/>
        </w:rPr>
        <w:t>She looked over his shoulder</w:t>
      </w:r>
    </w:p>
    <w:p w:rsidR="00AC070F" w:rsidRPr="00AC070F" w:rsidRDefault="00AC070F" w:rsidP="00AC070F">
      <w:pPr>
        <w:tabs>
          <w:tab w:val="left" w:pos="7320"/>
        </w:tabs>
        <w:rPr>
          <w:lang w:val="en"/>
        </w:rPr>
      </w:pPr>
      <w:r w:rsidRPr="00AC070F">
        <w:rPr>
          <w:lang w:val="en"/>
        </w:rPr>
        <w:t xml:space="preserve">       For vines and olive trees,</w:t>
      </w:r>
    </w:p>
    <w:p w:rsidR="00AC070F" w:rsidRPr="00AC070F" w:rsidRDefault="00AC070F" w:rsidP="00AC070F">
      <w:pPr>
        <w:tabs>
          <w:tab w:val="left" w:pos="7320"/>
        </w:tabs>
        <w:rPr>
          <w:lang w:val="en"/>
        </w:rPr>
      </w:pPr>
      <w:r w:rsidRPr="00AC070F">
        <w:rPr>
          <w:lang w:val="en"/>
        </w:rPr>
        <w:t xml:space="preserve">     Marble well-governed cities</w:t>
      </w:r>
    </w:p>
    <w:p w:rsidR="00AC070F" w:rsidRPr="00AC070F" w:rsidRDefault="00AC070F" w:rsidP="00AC070F">
      <w:pPr>
        <w:tabs>
          <w:tab w:val="left" w:pos="7320"/>
        </w:tabs>
        <w:rPr>
          <w:lang w:val="en"/>
        </w:rPr>
      </w:pPr>
      <w:r w:rsidRPr="00AC070F">
        <w:rPr>
          <w:lang w:val="en"/>
        </w:rPr>
        <w:t xml:space="preserve">       And ships upon untamed seas,</w:t>
      </w:r>
    </w:p>
    <w:p w:rsidR="00AC070F" w:rsidRPr="00AC070F" w:rsidRDefault="00AC070F" w:rsidP="00AC070F">
      <w:pPr>
        <w:tabs>
          <w:tab w:val="left" w:pos="7320"/>
        </w:tabs>
        <w:rPr>
          <w:lang w:val="en"/>
        </w:rPr>
      </w:pPr>
      <w:r w:rsidRPr="00AC070F">
        <w:rPr>
          <w:lang w:val="en"/>
        </w:rPr>
        <w:t xml:space="preserve">     But there on the shining metal</w:t>
      </w:r>
    </w:p>
    <w:p w:rsidR="00AC070F" w:rsidRPr="00AC070F" w:rsidRDefault="00AC070F" w:rsidP="00AC070F">
      <w:pPr>
        <w:tabs>
          <w:tab w:val="left" w:pos="7320"/>
        </w:tabs>
        <w:rPr>
          <w:lang w:val="en"/>
        </w:rPr>
      </w:pPr>
      <w:r w:rsidRPr="00AC070F">
        <w:rPr>
          <w:lang w:val="en"/>
        </w:rPr>
        <w:t xml:space="preserve">       His hands had put instead</w:t>
      </w:r>
    </w:p>
    <w:p w:rsidR="00AC070F" w:rsidRPr="00AC070F" w:rsidRDefault="00AC070F" w:rsidP="00AC070F">
      <w:pPr>
        <w:tabs>
          <w:tab w:val="left" w:pos="7320"/>
        </w:tabs>
        <w:rPr>
          <w:lang w:val="en"/>
        </w:rPr>
      </w:pPr>
      <w:r w:rsidRPr="00AC070F">
        <w:rPr>
          <w:lang w:val="en"/>
        </w:rPr>
        <w:t xml:space="preserve">     An artificial wilderness</w:t>
      </w:r>
    </w:p>
    <w:p w:rsidR="00AC070F" w:rsidRDefault="00AC070F" w:rsidP="000E4763">
      <w:pPr>
        <w:tabs>
          <w:tab w:val="left" w:pos="7320"/>
        </w:tabs>
        <w:rPr>
          <w:lang w:val="en"/>
        </w:rPr>
      </w:pPr>
      <w:r w:rsidRPr="00AC070F">
        <w:rPr>
          <w:lang w:val="en"/>
        </w:rPr>
        <w:t xml:space="preserve">       And a sky like lead.</w:t>
      </w:r>
    </w:p>
    <w:p w:rsidR="00713795" w:rsidRDefault="00713795" w:rsidP="000E4763">
      <w:pPr>
        <w:tabs>
          <w:tab w:val="left" w:pos="7320"/>
        </w:tabs>
        <w:rPr>
          <w:lang w:val="en"/>
        </w:rPr>
      </w:pPr>
    </w:p>
    <w:p w:rsidR="000E4763" w:rsidRDefault="000E4763" w:rsidP="000E4763">
      <w:pPr>
        <w:tabs>
          <w:tab w:val="left" w:pos="7320"/>
        </w:tabs>
        <w:rPr>
          <w:lang w:val="en"/>
        </w:rPr>
      </w:pPr>
      <w:r>
        <w:rPr>
          <w:lang w:val="en"/>
        </w:rPr>
        <w:t>The stanzas with longer lines describe the scenes that Hephaestus creates in Auden's version, scenes of a barren and impersonal modern world. The poem is frequently cited as an antiwar poem, but it is also a study in language and responsibility</w:t>
      </w:r>
      <w:r w:rsidR="00A92884">
        <w:rPr>
          <w:lang w:val="en"/>
        </w:rPr>
        <w:t>.</w:t>
      </w:r>
    </w:p>
    <w:p w:rsidR="00AC070F" w:rsidRDefault="00AC070F" w:rsidP="00AC070F">
      <w:pPr>
        <w:tabs>
          <w:tab w:val="left" w:pos="7320"/>
        </w:tabs>
        <w:rPr>
          <w:lang w:val="en"/>
        </w:rPr>
      </w:pPr>
    </w:p>
    <w:p w:rsidR="00AC070F" w:rsidRPr="00AC070F" w:rsidRDefault="00AC070F" w:rsidP="00AC070F">
      <w:pPr>
        <w:tabs>
          <w:tab w:val="left" w:pos="7320"/>
        </w:tabs>
        <w:rPr>
          <w:lang w:val="en"/>
        </w:rPr>
      </w:pPr>
      <w:r w:rsidRPr="00AC070F">
        <w:rPr>
          <w:lang w:val="en"/>
        </w:rPr>
        <w:t>A plain without a feature, bare and brown,</w:t>
      </w:r>
    </w:p>
    <w:p w:rsidR="00AC070F" w:rsidRPr="00AC070F" w:rsidRDefault="00AC070F" w:rsidP="00AC070F">
      <w:pPr>
        <w:tabs>
          <w:tab w:val="left" w:pos="7320"/>
        </w:tabs>
        <w:rPr>
          <w:lang w:val="en"/>
        </w:rPr>
      </w:pPr>
      <w:r w:rsidRPr="00AC070F">
        <w:rPr>
          <w:lang w:val="en"/>
        </w:rPr>
        <w:t xml:space="preserve">   No blade of grass, no sign of neighborhood,</w:t>
      </w:r>
    </w:p>
    <w:p w:rsidR="00AC070F" w:rsidRPr="00AC070F" w:rsidRDefault="00AC070F" w:rsidP="00AC070F">
      <w:pPr>
        <w:tabs>
          <w:tab w:val="left" w:pos="7320"/>
        </w:tabs>
        <w:rPr>
          <w:lang w:val="en"/>
        </w:rPr>
      </w:pPr>
      <w:r w:rsidRPr="00AC070F">
        <w:rPr>
          <w:lang w:val="en"/>
        </w:rPr>
        <w:t xml:space="preserve">Nothing to eat and nowhere to sit down, </w:t>
      </w:r>
    </w:p>
    <w:p w:rsidR="00AC070F" w:rsidRPr="00AC070F" w:rsidRDefault="00AC070F" w:rsidP="00AC070F">
      <w:pPr>
        <w:tabs>
          <w:tab w:val="left" w:pos="7320"/>
        </w:tabs>
        <w:rPr>
          <w:lang w:val="en"/>
        </w:rPr>
      </w:pPr>
      <w:r w:rsidRPr="00AC070F">
        <w:rPr>
          <w:lang w:val="en"/>
        </w:rPr>
        <w:t xml:space="preserve">   Yet, congregated on its blankness, stood</w:t>
      </w:r>
    </w:p>
    <w:p w:rsidR="00AC070F" w:rsidRPr="00AC070F" w:rsidRDefault="00AC070F" w:rsidP="00AC070F">
      <w:pPr>
        <w:tabs>
          <w:tab w:val="left" w:pos="7320"/>
        </w:tabs>
        <w:rPr>
          <w:lang w:val="en"/>
        </w:rPr>
      </w:pPr>
      <w:r w:rsidRPr="00AC070F">
        <w:rPr>
          <w:lang w:val="en"/>
        </w:rPr>
        <w:t xml:space="preserve">   An unintelligible multitude,</w:t>
      </w:r>
    </w:p>
    <w:p w:rsidR="00AC070F" w:rsidRPr="00AC070F" w:rsidRDefault="00AC070F" w:rsidP="00AC070F">
      <w:pPr>
        <w:tabs>
          <w:tab w:val="left" w:pos="7320"/>
        </w:tabs>
        <w:rPr>
          <w:lang w:val="en"/>
        </w:rPr>
      </w:pPr>
      <w:r w:rsidRPr="00AC070F">
        <w:rPr>
          <w:lang w:val="en"/>
        </w:rPr>
        <w:t xml:space="preserve">A million eyes, a million boots in line, </w:t>
      </w:r>
    </w:p>
    <w:p w:rsidR="00AC070F" w:rsidRPr="00AC070F" w:rsidRDefault="00AC070F" w:rsidP="00AC070F">
      <w:pPr>
        <w:tabs>
          <w:tab w:val="left" w:pos="7320"/>
        </w:tabs>
        <w:rPr>
          <w:lang w:val="en"/>
        </w:rPr>
      </w:pPr>
      <w:r w:rsidRPr="00AC070F">
        <w:rPr>
          <w:lang w:val="en"/>
        </w:rPr>
        <w:t>Without expression, waiting for a sign.</w:t>
      </w:r>
    </w:p>
    <w:p w:rsidR="00AC070F" w:rsidRDefault="00AC070F" w:rsidP="000E4763">
      <w:pPr>
        <w:tabs>
          <w:tab w:val="left" w:pos="7320"/>
        </w:tabs>
        <w:rPr>
          <w:lang w:val="en"/>
        </w:rPr>
      </w:pPr>
    </w:p>
    <w:p w:rsidR="000E4763" w:rsidRDefault="000E4763" w:rsidP="000E4763">
      <w:pPr>
        <w:tabs>
          <w:tab w:val="left" w:pos="7320"/>
        </w:tabs>
      </w:pPr>
      <w:bookmarkStart w:id="0" w:name="_GoBack"/>
      <w:bookmarkEnd w:id="0"/>
    </w:p>
    <w:sectPr w:rsidR="000E47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763"/>
    <w:rsid w:val="000D26B9"/>
    <w:rsid w:val="000E4763"/>
    <w:rsid w:val="005209C4"/>
    <w:rsid w:val="00713795"/>
    <w:rsid w:val="007F032A"/>
    <w:rsid w:val="00A92884"/>
    <w:rsid w:val="00AC07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6A90D7-B2C5-4426-9846-8734B27CA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E47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0252718">
      <w:bodyDiv w:val="1"/>
      <w:marLeft w:val="0"/>
      <w:marRight w:val="0"/>
      <w:marTop w:val="0"/>
      <w:marBottom w:val="0"/>
      <w:divBdr>
        <w:top w:val="none" w:sz="0" w:space="0" w:color="auto"/>
        <w:left w:val="none" w:sz="0" w:space="0" w:color="auto"/>
        <w:bottom w:val="none" w:sz="0" w:space="0" w:color="auto"/>
        <w:right w:val="none" w:sz="0" w:space="0" w:color="auto"/>
      </w:divBdr>
      <w:divsChild>
        <w:div w:id="1348410586">
          <w:marLeft w:val="1260"/>
          <w:marRight w:val="0"/>
          <w:marTop w:val="0"/>
          <w:marBottom w:val="0"/>
          <w:divBdr>
            <w:top w:val="none" w:sz="0" w:space="0" w:color="auto"/>
            <w:left w:val="none" w:sz="0" w:space="0" w:color="auto"/>
            <w:bottom w:val="none" w:sz="0" w:space="0" w:color="auto"/>
            <w:right w:val="none" w:sz="0" w:space="0" w:color="auto"/>
          </w:divBdr>
          <w:divsChild>
            <w:div w:id="1751267391">
              <w:marLeft w:val="0"/>
              <w:marRight w:val="0"/>
              <w:marTop w:val="0"/>
              <w:marBottom w:val="0"/>
              <w:divBdr>
                <w:top w:val="none" w:sz="0" w:space="0" w:color="auto"/>
                <w:left w:val="none" w:sz="0" w:space="0" w:color="auto"/>
                <w:bottom w:val="none" w:sz="0" w:space="0" w:color="auto"/>
                <w:right w:val="none" w:sz="0" w:space="0" w:color="auto"/>
              </w:divBdr>
              <w:divsChild>
                <w:div w:id="937249399">
                  <w:marLeft w:val="0"/>
                  <w:marRight w:val="0"/>
                  <w:marTop w:val="0"/>
                  <w:marBottom w:val="0"/>
                  <w:divBdr>
                    <w:top w:val="none" w:sz="0" w:space="0" w:color="auto"/>
                    <w:left w:val="none" w:sz="0" w:space="0" w:color="auto"/>
                    <w:bottom w:val="none" w:sz="0" w:space="0" w:color="auto"/>
                    <w:right w:val="none" w:sz="0" w:space="0" w:color="auto"/>
                  </w:divBdr>
                  <w:divsChild>
                    <w:div w:id="184833789">
                      <w:marLeft w:val="0"/>
                      <w:marRight w:val="0"/>
                      <w:marTop w:val="0"/>
                      <w:marBottom w:val="0"/>
                      <w:divBdr>
                        <w:top w:val="none" w:sz="0" w:space="0" w:color="auto"/>
                        <w:left w:val="none" w:sz="0" w:space="0" w:color="auto"/>
                        <w:bottom w:val="none" w:sz="0" w:space="0" w:color="auto"/>
                        <w:right w:val="none" w:sz="0" w:space="0" w:color="auto"/>
                      </w:divBdr>
                      <w:divsChild>
                        <w:div w:id="6493779">
                          <w:marLeft w:val="0"/>
                          <w:marRight w:val="0"/>
                          <w:marTop w:val="0"/>
                          <w:marBottom w:val="0"/>
                          <w:divBdr>
                            <w:top w:val="none" w:sz="0" w:space="0" w:color="auto"/>
                            <w:left w:val="none" w:sz="0" w:space="0" w:color="auto"/>
                            <w:bottom w:val="none" w:sz="0" w:space="0" w:color="auto"/>
                            <w:right w:val="none" w:sz="0" w:space="0" w:color="auto"/>
                          </w:divBdr>
                          <w:divsChild>
                            <w:div w:id="2129542795">
                              <w:marLeft w:val="0"/>
                              <w:marRight w:val="0"/>
                              <w:marTop w:val="0"/>
                              <w:marBottom w:val="0"/>
                              <w:divBdr>
                                <w:top w:val="none" w:sz="0" w:space="0" w:color="auto"/>
                                <w:left w:val="none" w:sz="0" w:space="0" w:color="auto"/>
                                <w:bottom w:val="none" w:sz="0" w:space="0" w:color="auto"/>
                                <w:right w:val="none" w:sz="0" w:space="0" w:color="auto"/>
                              </w:divBdr>
                              <w:divsChild>
                                <w:div w:id="414329575">
                                  <w:marLeft w:val="0"/>
                                  <w:marRight w:val="0"/>
                                  <w:marTop w:val="0"/>
                                  <w:marBottom w:val="0"/>
                                  <w:divBdr>
                                    <w:top w:val="none" w:sz="0" w:space="0" w:color="auto"/>
                                    <w:left w:val="none" w:sz="0" w:space="0" w:color="auto"/>
                                    <w:bottom w:val="none" w:sz="0" w:space="0" w:color="auto"/>
                                    <w:right w:val="none" w:sz="0" w:space="0" w:color="auto"/>
                                  </w:divBdr>
                                  <w:divsChild>
                                    <w:div w:id="377440785">
                                      <w:marLeft w:val="0"/>
                                      <w:marRight w:val="0"/>
                                      <w:marTop w:val="0"/>
                                      <w:marBottom w:val="0"/>
                                      <w:divBdr>
                                        <w:top w:val="none" w:sz="0" w:space="0" w:color="auto"/>
                                        <w:left w:val="none" w:sz="0" w:space="0" w:color="auto"/>
                                        <w:bottom w:val="none" w:sz="0" w:space="0" w:color="auto"/>
                                        <w:right w:val="none" w:sz="0" w:space="0" w:color="auto"/>
                                      </w:divBdr>
                                      <w:divsChild>
                                        <w:div w:id="1571960216">
                                          <w:marLeft w:val="0"/>
                                          <w:marRight w:val="0"/>
                                          <w:marTop w:val="0"/>
                                          <w:marBottom w:val="0"/>
                                          <w:divBdr>
                                            <w:top w:val="none" w:sz="0" w:space="11" w:color="29292A"/>
                                            <w:left w:val="single" w:sz="36" w:space="0" w:color="29292A"/>
                                            <w:bottom w:val="none" w:sz="0" w:space="0" w:color="29292A"/>
                                            <w:right w:val="none" w:sz="0" w:space="8" w:color="29292A"/>
                                          </w:divBdr>
                                          <w:divsChild>
                                            <w:div w:id="957830599">
                                              <w:marLeft w:val="15"/>
                                              <w:marRight w:val="0"/>
                                              <w:marTop w:val="0"/>
                                              <w:marBottom w:val="225"/>
                                              <w:divBdr>
                                                <w:top w:val="none" w:sz="0" w:space="0" w:color="auto"/>
                                                <w:left w:val="none" w:sz="0" w:space="0" w:color="auto"/>
                                                <w:bottom w:val="none" w:sz="0" w:space="0" w:color="auto"/>
                                                <w:right w:val="none" w:sz="0" w:space="0" w:color="auto"/>
                                              </w:divBdr>
                                              <w:divsChild>
                                                <w:div w:id="1495341293">
                                                  <w:marLeft w:val="0"/>
                                                  <w:marRight w:val="0"/>
                                                  <w:marTop w:val="0"/>
                                                  <w:marBottom w:val="0"/>
                                                  <w:divBdr>
                                                    <w:top w:val="none" w:sz="0" w:space="0" w:color="auto"/>
                                                    <w:left w:val="none" w:sz="0" w:space="0" w:color="auto"/>
                                                    <w:bottom w:val="none" w:sz="0" w:space="0" w:color="auto"/>
                                                    <w:right w:val="none" w:sz="0" w:space="0" w:color="auto"/>
                                                  </w:divBdr>
                                                  <w:divsChild>
                                                    <w:div w:id="205988792">
                                                      <w:marLeft w:val="0"/>
                                                      <w:marRight w:val="0"/>
                                                      <w:marTop w:val="0"/>
                                                      <w:marBottom w:val="0"/>
                                                      <w:divBdr>
                                                        <w:top w:val="none" w:sz="0" w:space="0" w:color="auto"/>
                                                        <w:left w:val="none" w:sz="0" w:space="0" w:color="auto"/>
                                                        <w:bottom w:val="none" w:sz="0" w:space="0" w:color="auto"/>
                                                        <w:right w:val="none" w:sz="0" w:space="0" w:color="auto"/>
                                                      </w:divBdr>
                                                      <w:divsChild>
                                                        <w:div w:id="155511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337</Words>
  <Characters>1926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St Edward's College</Company>
  <LinksUpToDate>false</LinksUpToDate>
  <CharactersWithSpaces>2259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Dylan Johnson</dc:creator>
  <cp:keywords/>
  <dc:description/>
  <cp:lastModifiedBy>Dylan Johnson</cp:lastModifiedBy>
  <cp:revision>2</cp:revision>
  <dcterms:created xsi:type="dcterms:W3CDTF">2015-06-18T23:21:00Z</dcterms:created>
  <dcterms:modified xsi:type="dcterms:W3CDTF">2015-06-25T00:37:00Z</dcterms:modified>
</cp:coreProperties>
</file>